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064" w:rsidRPr="00FC4064" w:rsidRDefault="00FC4064" w:rsidP="00FC4064">
      <w:pPr>
        <w:spacing w:before="100" w:beforeAutospacing="1" w:after="100" w:afterAutospacing="1" w:line="480" w:lineRule="auto"/>
        <w:rPr>
          <w:rFonts w:ascii="Times New Roman" w:hAnsi="Times New Roman" w:cs="Times New Roman"/>
          <w:sz w:val="24"/>
          <w:szCs w:val="24"/>
        </w:rPr>
      </w:pPr>
      <w:r w:rsidRPr="00FC4064">
        <w:rPr>
          <w:rFonts w:ascii="Times New Roman" w:hAnsi="Times New Roman" w:cs="Times New Roman"/>
          <w:sz w:val="24"/>
          <w:szCs w:val="24"/>
        </w:rPr>
        <w:t>I am in total agreement that the healthcare market place is evolving. Technological advancement is one of the healthcare industry biggest evolvement. Through the internet of things, innovative apps are making it possible to monitor health aspects such as or blood insulin. We live in a world full of data and healthcare professionals are using data to know insights about patients. In clinical trials, for example, effective research and development are attained through the use of data. Other than wasting time to see a doctor physically, people are attaining healthcare advice via computers or mobiles. A lot of evolution is occurring currently and people need to be updated the best way possible.</w:t>
      </w:r>
    </w:p>
    <w:p w:rsidR="00FC4064" w:rsidRPr="00FC4064" w:rsidRDefault="00FC4064" w:rsidP="00FC4064">
      <w:pPr>
        <w:spacing w:before="100" w:beforeAutospacing="1" w:after="100" w:afterAutospacing="1" w:line="480" w:lineRule="auto"/>
        <w:rPr>
          <w:rFonts w:ascii="Times New Roman" w:hAnsi="Times New Roman" w:cs="Times New Roman"/>
          <w:sz w:val="24"/>
          <w:szCs w:val="24"/>
        </w:rPr>
      </w:pPr>
    </w:p>
    <w:p w:rsidR="00FC4064" w:rsidRPr="00FC4064" w:rsidRDefault="00FC4064" w:rsidP="00FC4064">
      <w:pPr>
        <w:spacing w:before="100" w:beforeAutospacing="1" w:after="100" w:afterAutospacing="1" w:line="480" w:lineRule="auto"/>
        <w:rPr>
          <w:rFonts w:ascii="Times New Roman" w:hAnsi="Times New Roman" w:cs="Times New Roman"/>
          <w:sz w:val="24"/>
          <w:szCs w:val="24"/>
        </w:rPr>
      </w:pPr>
    </w:p>
    <w:p w:rsidR="00FC4064" w:rsidRPr="00FC4064" w:rsidRDefault="00FC4064" w:rsidP="00FC4064">
      <w:pPr>
        <w:spacing w:before="100" w:beforeAutospacing="1" w:after="100" w:afterAutospacing="1" w:line="480" w:lineRule="auto"/>
        <w:rPr>
          <w:rFonts w:ascii="Times New Roman" w:hAnsi="Times New Roman" w:cs="Times New Roman"/>
          <w:sz w:val="24"/>
          <w:szCs w:val="24"/>
        </w:rPr>
      </w:pPr>
    </w:p>
    <w:p w:rsidR="00FC4064" w:rsidRPr="00FC4064" w:rsidRDefault="00FC4064" w:rsidP="00FC4064">
      <w:pPr>
        <w:spacing w:before="100" w:beforeAutospacing="1" w:after="100" w:afterAutospacing="1" w:line="480" w:lineRule="auto"/>
        <w:rPr>
          <w:rFonts w:ascii="Times New Roman" w:hAnsi="Times New Roman" w:cs="Times New Roman"/>
          <w:sz w:val="24"/>
          <w:szCs w:val="24"/>
        </w:rPr>
      </w:pPr>
    </w:p>
    <w:p w:rsidR="00FC4064" w:rsidRPr="00FC4064" w:rsidRDefault="00FC4064" w:rsidP="00FC4064">
      <w:pPr>
        <w:spacing w:before="100" w:beforeAutospacing="1" w:after="100" w:afterAutospacing="1" w:line="480" w:lineRule="auto"/>
        <w:rPr>
          <w:rFonts w:ascii="Times New Roman" w:hAnsi="Times New Roman" w:cs="Times New Roman"/>
          <w:sz w:val="24"/>
          <w:szCs w:val="24"/>
        </w:rPr>
      </w:pPr>
    </w:p>
    <w:p w:rsidR="00FC4064" w:rsidRPr="00FC4064" w:rsidRDefault="00FC4064" w:rsidP="00FC4064">
      <w:pPr>
        <w:spacing w:before="100" w:beforeAutospacing="1" w:after="100" w:afterAutospacing="1" w:line="480" w:lineRule="auto"/>
        <w:rPr>
          <w:rFonts w:ascii="Times New Roman" w:hAnsi="Times New Roman" w:cs="Times New Roman"/>
          <w:sz w:val="24"/>
          <w:szCs w:val="24"/>
        </w:rPr>
      </w:pPr>
    </w:p>
    <w:p w:rsidR="00FC4064" w:rsidRPr="00FC4064" w:rsidRDefault="00FC4064" w:rsidP="00FC4064">
      <w:pPr>
        <w:spacing w:before="100" w:beforeAutospacing="1" w:after="100" w:afterAutospacing="1" w:line="480" w:lineRule="auto"/>
        <w:rPr>
          <w:rFonts w:ascii="Times New Roman" w:hAnsi="Times New Roman" w:cs="Times New Roman"/>
          <w:sz w:val="24"/>
          <w:szCs w:val="24"/>
        </w:rPr>
      </w:pPr>
    </w:p>
    <w:p w:rsidR="00FC4064" w:rsidRPr="00FC4064" w:rsidRDefault="00FC4064" w:rsidP="00FC4064">
      <w:pPr>
        <w:spacing w:before="100" w:beforeAutospacing="1" w:after="100" w:afterAutospacing="1" w:line="480" w:lineRule="auto"/>
        <w:rPr>
          <w:rFonts w:ascii="Times New Roman" w:hAnsi="Times New Roman" w:cs="Times New Roman"/>
          <w:sz w:val="24"/>
          <w:szCs w:val="24"/>
        </w:rPr>
      </w:pPr>
    </w:p>
    <w:p w:rsidR="00FC4064" w:rsidRPr="00FC4064" w:rsidRDefault="00FC4064" w:rsidP="00FC4064">
      <w:pPr>
        <w:spacing w:before="100" w:beforeAutospacing="1" w:after="100" w:afterAutospacing="1" w:line="480" w:lineRule="auto"/>
        <w:rPr>
          <w:rFonts w:ascii="Times New Roman" w:hAnsi="Times New Roman" w:cs="Times New Roman"/>
          <w:sz w:val="24"/>
          <w:szCs w:val="24"/>
        </w:rPr>
      </w:pPr>
    </w:p>
    <w:p w:rsidR="00FC4064" w:rsidRPr="00FC4064" w:rsidRDefault="00FC4064" w:rsidP="00FC4064">
      <w:pPr>
        <w:spacing w:before="100" w:beforeAutospacing="1" w:after="100" w:afterAutospacing="1" w:line="480" w:lineRule="auto"/>
        <w:rPr>
          <w:rFonts w:ascii="Times New Roman" w:hAnsi="Times New Roman" w:cs="Times New Roman"/>
          <w:sz w:val="24"/>
          <w:szCs w:val="24"/>
        </w:rPr>
      </w:pPr>
    </w:p>
    <w:p w:rsidR="00FC4064" w:rsidRPr="00FC4064" w:rsidRDefault="00FC4064" w:rsidP="00FC4064">
      <w:pPr>
        <w:spacing w:before="100" w:beforeAutospacing="1" w:after="100" w:afterAutospacing="1" w:line="480" w:lineRule="auto"/>
        <w:jc w:val="center"/>
        <w:rPr>
          <w:rFonts w:ascii="Times New Roman" w:hAnsi="Times New Roman" w:cs="Times New Roman"/>
          <w:sz w:val="24"/>
          <w:szCs w:val="24"/>
        </w:rPr>
      </w:pPr>
      <w:r w:rsidRPr="00FC4064">
        <w:rPr>
          <w:rFonts w:ascii="Times New Roman" w:hAnsi="Times New Roman" w:cs="Times New Roman"/>
          <w:sz w:val="24"/>
          <w:szCs w:val="24"/>
        </w:rPr>
        <w:t>References</w:t>
      </w:r>
    </w:p>
    <w:p w:rsidR="00FC4064" w:rsidRPr="00FC4064" w:rsidRDefault="00FC4064" w:rsidP="00FC4064">
      <w:pPr>
        <w:spacing w:before="100" w:beforeAutospacing="1" w:after="100" w:afterAutospacing="1" w:line="480" w:lineRule="auto"/>
        <w:rPr>
          <w:rFonts w:ascii="Times New Roman" w:hAnsi="Times New Roman" w:cs="Times New Roman"/>
          <w:sz w:val="24"/>
          <w:szCs w:val="24"/>
        </w:rPr>
      </w:pPr>
      <w:proofErr w:type="spellStart"/>
      <w:r w:rsidRPr="00FC4064">
        <w:rPr>
          <w:rFonts w:ascii="Times New Roman" w:hAnsi="Times New Roman" w:cs="Times New Roman"/>
          <w:sz w:val="24"/>
          <w:szCs w:val="24"/>
        </w:rPr>
        <w:lastRenderedPageBreak/>
        <w:t>Kongstvedt</w:t>
      </w:r>
      <w:proofErr w:type="spellEnd"/>
      <w:r w:rsidRPr="00FC4064">
        <w:rPr>
          <w:rFonts w:ascii="Times New Roman" w:hAnsi="Times New Roman" w:cs="Times New Roman"/>
          <w:sz w:val="24"/>
          <w:szCs w:val="24"/>
        </w:rPr>
        <w:t xml:space="preserve">, P. R. (2013). </w:t>
      </w:r>
      <w:r w:rsidRPr="00FC4064">
        <w:rPr>
          <w:rFonts w:ascii="Times New Roman" w:hAnsi="Times New Roman" w:cs="Times New Roman"/>
          <w:i/>
          <w:iCs/>
          <w:sz w:val="24"/>
          <w:szCs w:val="24"/>
        </w:rPr>
        <w:t>Essentials of managed health care</w:t>
      </w:r>
      <w:r w:rsidRPr="00FC4064">
        <w:rPr>
          <w:rFonts w:ascii="Times New Roman" w:hAnsi="Times New Roman" w:cs="Times New Roman"/>
          <w:sz w:val="24"/>
          <w:szCs w:val="24"/>
        </w:rPr>
        <w:t xml:space="preserve">. Burlington, MA: Jones and Bartlett </w:t>
      </w:r>
      <w:proofErr w:type="spellStart"/>
      <w:r w:rsidRPr="00FC4064">
        <w:rPr>
          <w:rFonts w:ascii="Times New Roman" w:hAnsi="Times New Roman" w:cs="Times New Roman"/>
          <w:sz w:val="24"/>
          <w:szCs w:val="24"/>
        </w:rPr>
        <w:t>Learning.a</w:t>
      </w:r>
      <w:proofErr w:type="spellEnd"/>
    </w:p>
    <w:sectPr w:rsidR="00FC4064" w:rsidRPr="00FC4064" w:rsidSect="009500D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32A6D"/>
    <w:rsid w:val="00832A6D"/>
    <w:rsid w:val="008E4427"/>
    <w:rsid w:val="009500D1"/>
    <w:rsid w:val="00BE6FE1"/>
    <w:rsid w:val="00D10EF1"/>
    <w:rsid w:val="00FC40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0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123</Words>
  <Characters>705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2019-11-10T12:47:00Z</dcterms:created>
  <dcterms:modified xsi:type="dcterms:W3CDTF">2019-11-10T12:47:00Z</dcterms:modified>
</cp:coreProperties>
</file>